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AD60" w14:textId="65D74469" w:rsidR="00A34E47" w:rsidRPr="00A34E47" w:rsidRDefault="00A34E47" w:rsidP="00A34E47">
      <w:pPr>
        <w:pStyle w:val="ti-grseq-1"/>
        <w:spacing w:line="276" w:lineRule="auto"/>
        <w:jc w:val="center"/>
        <w:rPr>
          <w:b/>
          <w:bCs/>
        </w:rPr>
      </w:pPr>
      <w:r w:rsidRPr="00A34E47">
        <w:rPr>
          <w:b/>
          <w:bCs/>
        </w:rPr>
        <w:t xml:space="preserve">PROHLÁŠENÍ O PŘÍSTUPNOSTI </w:t>
      </w:r>
      <w:r w:rsidR="0065344D">
        <w:rPr>
          <w:b/>
          <w:bCs/>
        </w:rPr>
        <w:t>WEBU</w:t>
      </w:r>
    </w:p>
    <w:p w14:paraId="790FDF63" w14:textId="791899C3" w:rsidR="00A34E47" w:rsidRDefault="00B86221" w:rsidP="00A34E47">
      <w:pPr>
        <w:pStyle w:val="Normln1"/>
        <w:spacing w:line="276" w:lineRule="auto"/>
        <w:jc w:val="both"/>
        <w:rPr>
          <w:i/>
        </w:rPr>
      </w:pPr>
      <w:r>
        <w:rPr>
          <w:rStyle w:val="Siln"/>
          <w:color w:val="444444"/>
        </w:rPr>
        <w:t xml:space="preserve">Základní škola, Praha 4, Boleslavova 1 </w:t>
      </w:r>
      <w:r w:rsidR="00A34E47">
        <w:t xml:space="preserve">se zavazuje k zpřístupnění </w:t>
      </w:r>
      <w:r w:rsidR="00A34E47" w:rsidRPr="00F2562B">
        <w:t>své</w:t>
      </w:r>
      <w:r w:rsidR="00A34E47" w:rsidRPr="00642497">
        <w:rPr>
          <w:i/>
        </w:rPr>
        <w:t xml:space="preserve"> </w:t>
      </w:r>
      <w:r w:rsidR="00A34E47" w:rsidRPr="0065344D">
        <w:rPr>
          <w:rStyle w:val="italic"/>
          <w:iCs/>
        </w:rPr>
        <w:t>internetové stránky</w:t>
      </w:r>
      <w:r w:rsidR="00E005A5">
        <w:rPr>
          <w:rStyle w:val="italic"/>
          <w:iCs/>
        </w:rPr>
        <w:t xml:space="preserve"> </w:t>
      </w:r>
      <w:r w:rsidRPr="00B86221">
        <w:rPr>
          <w:rStyle w:val="italic"/>
          <w:iCs/>
        </w:rPr>
        <w:t>https://www.webskoly.cz/zsboleslavova</w:t>
      </w:r>
      <w:r w:rsidR="00A34E47" w:rsidRPr="0065344D">
        <w:rPr>
          <w:rStyle w:val="italic"/>
          <w:iCs/>
        </w:rPr>
        <w:t xml:space="preserve"> </w:t>
      </w:r>
      <w:r w:rsidR="00A34E47">
        <w:t xml:space="preserve">v souladu </w:t>
      </w:r>
      <w:r w:rsidR="00A34E47" w:rsidRPr="00A34E47">
        <w:rPr>
          <w:iCs/>
        </w:rPr>
        <w:t>se zákonem č. 99/2019 Sb., o</w:t>
      </w:r>
      <w:r w:rsidR="00A34E47">
        <w:rPr>
          <w:iCs/>
        </w:rPr>
        <w:t> </w:t>
      </w:r>
      <w:r w:rsidR="00A34E47" w:rsidRPr="00A34E47">
        <w:rPr>
          <w:iCs/>
        </w:rPr>
        <w:t>přístupnosti internetových stránek a mobilních aplikací a o změně zákona č. 365/2000 Sb., o</w:t>
      </w:r>
      <w:r w:rsidR="00A34E47">
        <w:rPr>
          <w:iCs/>
        </w:rPr>
        <w:t> </w:t>
      </w:r>
      <w:r w:rsidR="00A34E47" w:rsidRPr="00A34E47">
        <w:rPr>
          <w:iCs/>
        </w:rPr>
        <w:t>informačních systémech veřejné správy a o změně některých dalších zákonů, ve znění pozdějších předpisů</w:t>
      </w:r>
      <w:r w:rsidR="00A34E47" w:rsidRPr="00A34E47">
        <w:rPr>
          <w:rStyle w:val="italic"/>
          <w:iCs/>
        </w:rPr>
        <w:t>, které provádějí směrnici Evropského parlamentu a Rady (EU) 2016/2102</w:t>
      </w:r>
      <w:r w:rsidR="00A34E47" w:rsidRPr="00A34E47">
        <w:rPr>
          <w:iCs/>
        </w:rPr>
        <w:t>.</w:t>
      </w:r>
      <w:r w:rsidR="00A34E47">
        <w:rPr>
          <w:i/>
        </w:rPr>
        <w:t xml:space="preserve"> </w:t>
      </w:r>
    </w:p>
    <w:p w14:paraId="70F9DCE9" w14:textId="35B8996F" w:rsidR="00A34E47" w:rsidRPr="00137215" w:rsidRDefault="00A34E47" w:rsidP="00A34E47">
      <w:pPr>
        <w:pStyle w:val="Normln1"/>
        <w:spacing w:line="276" w:lineRule="auto"/>
        <w:jc w:val="both"/>
        <w:rPr>
          <w:rStyle w:val="bold"/>
        </w:rPr>
      </w:pPr>
      <w:r>
        <w:t xml:space="preserve">Toto prohlášení o přístupnosti se vztahuje na </w:t>
      </w:r>
      <w:r w:rsidRPr="0065344D">
        <w:rPr>
          <w:rStyle w:val="italic"/>
          <w:iCs/>
        </w:rPr>
        <w:t>internetovou stránku</w:t>
      </w:r>
      <w:r w:rsidR="00B86221">
        <w:rPr>
          <w:rStyle w:val="italic"/>
          <w:iCs/>
        </w:rPr>
        <w:t xml:space="preserve"> </w:t>
      </w:r>
      <w:r w:rsidR="00B86221" w:rsidRPr="00B86221">
        <w:rPr>
          <w:rStyle w:val="italic"/>
          <w:iCs/>
        </w:rPr>
        <w:t>https://www.webskoly.cz/zsboleslavova</w:t>
      </w:r>
    </w:p>
    <w:p w14:paraId="3C9CD1E7" w14:textId="2036009C" w:rsidR="00A34E47" w:rsidRDefault="00A34E47" w:rsidP="002F725B">
      <w:pPr>
        <w:pStyle w:val="ti-grseq-1"/>
        <w:spacing w:after="0" w:afterAutospacing="0" w:line="276" w:lineRule="auto"/>
        <w:jc w:val="both"/>
        <w:rPr>
          <w:b/>
          <w:vertAlign w:val="superscript"/>
        </w:rPr>
      </w:pPr>
      <w:r w:rsidRPr="00642497">
        <w:rPr>
          <w:rStyle w:val="bold"/>
          <w:b/>
        </w:rPr>
        <w:t>Stav souladu</w:t>
      </w:r>
      <w:r>
        <w:rPr>
          <w:rStyle w:val="bold"/>
          <w:b/>
        </w:rPr>
        <w:t>:</w:t>
      </w:r>
      <w:r w:rsidRPr="00642497">
        <w:rPr>
          <w:b/>
        </w:rPr>
        <w:t xml:space="preserve"> </w:t>
      </w:r>
    </w:p>
    <w:p w14:paraId="525A0557" w14:textId="25CF901D" w:rsidR="00A34E47" w:rsidRPr="00104295" w:rsidRDefault="00D561E3" w:rsidP="00C90BE2">
      <w:pPr>
        <w:pStyle w:val="ti-grseq-1"/>
        <w:spacing w:line="276" w:lineRule="auto"/>
        <w:jc w:val="both"/>
        <w:rPr>
          <w:b/>
          <w:vanish/>
        </w:rPr>
      </w:pPr>
      <w:r w:rsidRPr="00D561E3">
        <w:rPr>
          <w:rStyle w:val="italic"/>
          <w:iCs/>
        </w:rPr>
        <w:t>Tato internetová stránka</w:t>
      </w:r>
      <w:r w:rsidRPr="00D561E3">
        <w:rPr>
          <w:iCs/>
        </w:rPr>
        <w:t xml:space="preserve"> </w:t>
      </w:r>
      <w:r w:rsidRPr="00D561E3">
        <w:rPr>
          <w:rStyle w:val="italic"/>
          <w:iCs/>
        </w:rPr>
        <w:t>je</w:t>
      </w:r>
      <w:r w:rsidRPr="00104295">
        <w:rPr>
          <w:i/>
        </w:rPr>
        <w:t xml:space="preserve"> </w:t>
      </w:r>
      <w:r w:rsidR="002F0B12">
        <w:rPr>
          <w:iCs/>
        </w:rPr>
        <w:t>plně</w:t>
      </w:r>
      <w:r>
        <w:t xml:space="preserve"> v souladu se </w:t>
      </w:r>
      <w:r w:rsidRPr="00D561E3">
        <w:rPr>
          <w:iCs/>
        </w:rPr>
        <w:t>zákonem č. 99/2019 Sb., o přístupnosti internetových stránek a mobilních aplikací</w:t>
      </w:r>
      <w:r w:rsidR="002F0B12">
        <w:rPr>
          <w:iCs/>
        </w:rPr>
        <w:t xml:space="preserve"> (při zohlednění </w:t>
      </w:r>
      <w:r w:rsidR="002F0B12">
        <w:rPr>
          <w:shd w:val="clear" w:color="auto" w:fill="FFFFFF"/>
        </w:rPr>
        <w:t xml:space="preserve">§ 3, odst. 3 zákona č. 99/2019 Sb., který je platný pro školy) </w:t>
      </w:r>
      <w:r w:rsidRPr="00D561E3">
        <w:rPr>
          <w:iCs/>
        </w:rPr>
        <w:t>a o změně zákona č. 365/2000 Sb., o</w:t>
      </w:r>
      <w:r w:rsidR="0065344D">
        <w:rPr>
          <w:iCs/>
        </w:rPr>
        <w:t> </w:t>
      </w:r>
      <w:r w:rsidRPr="00D561E3">
        <w:rPr>
          <w:iCs/>
        </w:rPr>
        <w:t>informačních systémech veřejné správy a o změně některých dalších zákonů, ve znění pozdějších předpisů.</w:t>
      </w:r>
      <w:r>
        <w:rPr>
          <w:iCs/>
        </w:rPr>
        <w:t xml:space="preserve"> </w:t>
      </w:r>
    </w:p>
    <w:p w14:paraId="07A4EF71" w14:textId="667C1670" w:rsidR="00E85119" w:rsidRPr="00AC0F53" w:rsidRDefault="000C6280" w:rsidP="00C90BE2">
      <w:pPr>
        <w:pStyle w:val="ti-grseq-1"/>
        <w:spacing w:line="276" w:lineRule="auto"/>
        <w:jc w:val="both"/>
        <w:rPr>
          <w:shd w:val="clear" w:color="auto" w:fill="FFFFFF"/>
        </w:rPr>
      </w:pPr>
      <w:r w:rsidRPr="000C6280">
        <w:rPr>
          <w:iCs/>
        </w:rPr>
        <w:t>Nepřístupný je veškerý obsah webových stránek, vyjma informací</w:t>
      </w:r>
      <w:r w:rsidR="0065344D">
        <w:rPr>
          <w:iCs/>
        </w:rPr>
        <w:t>, které je subjekt na svých stránkách povinen zveřejňovat na základě aktuálně platné legislativy</w:t>
      </w:r>
      <w:r w:rsidR="002F0B12">
        <w:rPr>
          <w:iCs/>
        </w:rPr>
        <w:t xml:space="preserve">, viz </w:t>
      </w:r>
      <w:r w:rsidR="002F0B12">
        <w:rPr>
          <w:shd w:val="clear" w:color="auto" w:fill="FFFFFF"/>
        </w:rPr>
        <w:t>§ 3, odst. 3 zákona č. 99/2019 Sb.</w:t>
      </w:r>
      <w:r w:rsidR="0065344D">
        <w:rPr>
          <w:iCs/>
        </w:rPr>
        <w:t xml:space="preserve"> </w:t>
      </w:r>
    </w:p>
    <w:p w14:paraId="4BD4C307" w14:textId="77777777" w:rsidR="00A34E47" w:rsidRPr="008A4C43" w:rsidRDefault="00A34E47" w:rsidP="00A34E47">
      <w:pPr>
        <w:pStyle w:val="ti-grseq-1"/>
        <w:spacing w:line="276" w:lineRule="auto"/>
        <w:jc w:val="both"/>
        <w:rPr>
          <w:b/>
        </w:rPr>
      </w:pPr>
      <w:r w:rsidRPr="008A4C43">
        <w:rPr>
          <w:rStyle w:val="bold"/>
          <w:b/>
        </w:rPr>
        <w:t>Vypracování tohoto prohlášení o přístupnosti</w:t>
      </w:r>
      <w:r w:rsidRPr="008A4C43">
        <w:rPr>
          <w:b/>
        </w:rPr>
        <w:t xml:space="preserve"> </w:t>
      </w:r>
    </w:p>
    <w:p w14:paraId="3C4AC76C" w14:textId="4B29E3A2" w:rsidR="00A34E47" w:rsidRDefault="00A34E47" w:rsidP="00A34E47">
      <w:pPr>
        <w:pStyle w:val="Normln1"/>
        <w:jc w:val="both"/>
      </w:pPr>
      <w:r w:rsidRPr="00C90BE2">
        <w:t>Toto prohlášení bylo</w:t>
      </w:r>
      <w:r w:rsidR="00E005A5">
        <w:t xml:space="preserve"> prvotně </w:t>
      </w:r>
      <w:r w:rsidRPr="00C90BE2">
        <w:t>vypracováno dne</w:t>
      </w:r>
      <w:r w:rsidR="00C90BE2">
        <w:t xml:space="preserve"> </w:t>
      </w:r>
      <w:r w:rsidR="00B86221">
        <w:t>1</w:t>
      </w:r>
      <w:r w:rsidR="00C90BE2">
        <w:t>.</w:t>
      </w:r>
      <w:r w:rsidR="00B86221">
        <w:t>9</w:t>
      </w:r>
      <w:r w:rsidR="00C90BE2">
        <w:t>. 2020</w:t>
      </w:r>
    </w:p>
    <w:p w14:paraId="1BD158F2" w14:textId="0FC0F35F" w:rsidR="00A34E47" w:rsidRPr="00D561E3" w:rsidRDefault="00D561E3" w:rsidP="00A34E47">
      <w:pPr>
        <w:pStyle w:val="Normln1"/>
        <w:jc w:val="both"/>
        <w:rPr>
          <w:rStyle w:val="italic"/>
          <w:iCs/>
        </w:rPr>
      </w:pPr>
      <w:r>
        <w:rPr>
          <w:iCs/>
        </w:rPr>
        <w:t xml:space="preserve">Pro vypracování tohoto prohlášení byla v souladu s </w:t>
      </w:r>
      <w:r w:rsidR="00A34E47" w:rsidRPr="00D561E3">
        <w:rPr>
          <w:rStyle w:val="italic"/>
          <w:iCs/>
        </w:rPr>
        <w:t>čl. 3 odst. 1 prováděcího rozhodnutí Komise (EU) 2018/1523</w:t>
      </w:r>
      <w:r w:rsidRPr="00D561E3">
        <w:rPr>
          <w:rStyle w:val="italic"/>
          <w:iCs/>
        </w:rPr>
        <w:t xml:space="preserve"> použita následující metoda</w:t>
      </w:r>
      <w:r w:rsidR="00C90BE2">
        <w:rPr>
          <w:rStyle w:val="italic"/>
          <w:iCs/>
        </w:rPr>
        <w:t>:</w:t>
      </w:r>
    </w:p>
    <w:p w14:paraId="494E062B" w14:textId="77777777" w:rsidR="00D561E3" w:rsidRPr="00D561E3" w:rsidRDefault="00D561E3" w:rsidP="00D561E3">
      <w:pPr>
        <w:pStyle w:val="Bezmezer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D561E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90BE2">
        <w:rPr>
          <w:rFonts w:ascii="Times New Roman" w:hAnsi="Times New Roman" w:cs="Times New Roman"/>
          <w:iCs/>
          <w:sz w:val="24"/>
          <w:szCs w:val="24"/>
        </w:rPr>
        <w:t>vlastní posouzení provedené subjektem veřejného sektoru;</w:t>
      </w:r>
    </w:p>
    <w:p w14:paraId="70FC1526" w14:textId="77777777" w:rsidR="00A34E47" w:rsidRPr="008A4C43" w:rsidRDefault="00A34E47" w:rsidP="002F725B">
      <w:pPr>
        <w:pStyle w:val="ti-grseq-1"/>
        <w:spacing w:after="0" w:afterAutospacing="0" w:line="276" w:lineRule="auto"/>
        <w:jc w:val="both"/>
        <w:rPr>
          <w:b/>
        </w:rPr>
      </w:pPr>
      <w:r w:rsidRPr="008A4C43">
        <w:rPr>
          <w:rStyle w:val="bold"/>
          <w:b/>
        </w:rPr>
        <w:t>Zpětná vazba a kontaktní údaje</w:t>
      </w:r>
      <w:r w:rsidRPr="008A4C43">
        <w:rPr>
          <w:b/>
        </w:rPr>
        <w:t xml:space="preserve"> </w:t>
      </w:r>
    </w:p>
    <w:p w14:paraId="11C44633" w14:textId="77777777" w:rsidR="00A34E47" w:rsidRPr="006E3597" w:rsidRDefault="00EA1F69" w:rsidP="00A34E47">
      <w:pPr>
        <w:pStyle w:val="Normln1"/>
        <w:spacing w:line="276" w:lineRule="auto"/>
        <w:jc w:val="both"/>
        <w:rPr>
          <w:iCs/>
        </w:rPr>
      </w:pPr>
      <w:r w:rsidRPr="006E3597">
        <w:rPr>
          <w:rStyle w:val="italic"/>
          <w:iCs/>
        </w:rPr>
        <w:t xml:space="preserve">V případě, že </w:t>
      </w:r>
      <w:r w:rsidR="007B21D3">
        <w:rPr>
          <w:rStyle w:val="italic"/>
          <w:iCs/>
        </w:rPr>
        <w:t>zaznamenáte</w:t>
      </w:r>
      <w:r w:rsidRPr="006E3597">
        <w:rPr>
          <w:rStyle w:val="italic"/>
          <w:iCs/>
        </w:rPr>
        <w:t xml:space="preserve"> problémy s přístupností internetových stránek</w:t>
      </w:r>
      <w:r w:rsidR="006E3597" w:rsidRPr="006E3597">
        <w:rPr>
          <w:rStyle w:val="italic"/>
          <w:iCs/>
        </w:rPr>
        <w:t>/mobilní aplikace, obracejte se, prosím na níže uvedenou zodpovědnou osobu/organizační složku</w:t>
      </w:r>
      <w:r w:rsidR="006E3597">
        <w:rPr>
          <w:rStyle w:val="italic"/>
          <w:iCs/>
        </w:rPr>
        <w:t xml:space="preserve">. Ta vám poskytne informace </w:t>
      </w:r>
      <w:r w:rsidR="00A34E47" w:rsidRPr="006E3597">
        <w:rPr>
          <w:rStyle w:val="italic"/>
          <w:iCs/>
        </w:rPr>
        <w:t>o </w:t>
      </w:r>
      <w:r w:rsidR="007414B1">
        <w:rPr>
          <w:rStyle w:val="italic"/>
          <w:iCs/>
        </w:rPr>
        <w:t xml:space="preserve">řešení příslušných </w:t>
      </w:r>
      <w:r w:rsidR="00A34E47" w:rsidRPr="006E3597">
        <w:rPr>
          <w:rStyle w:val="italic"/>
          <w:iCs/>
        </w:rPr>
        <w:t>problé</w:t>
      </w:r>
      <w:r w:rsidR="007414B1">
        <w:rPr>
          <w:rStyle w:val="italic"/>
          <w:iCs/>
        </w:rPr>
        <w:t>mů</w:t>
      </w:r>
      <w:r w:rsidR="00A34E47" w:rsidRPr="006E3597">
        <w:rPr>
          <w:rStyle w:val="italic"/>
          <w:iCs/>
        </w:rPr>
        <w:t xml:space="preserve"> </w:t>
      </w:r>
      <w:r w:rsidR="007414B1">
        <w:rPr>
          <w:rStyle w:val="italic"/>
          <w:iCs/>
        </w:rPr>
        <w:t>v oblasti</w:t>
      </w:r>
      <w:r w:rsidR="00A34E47" w:rsidRPr="006E3597">
        <w:rPr>
          <w:rStyle w:val="italic"/>
          <w:iCs/>
        </w:rPr>
        <w:t xml:space="preserve"> souladu a </w:t>
      </w:r>
      <w:r w:rsidR="006E3597" w:rsidRPr="006E3597">
        <w:rPr>
          <w:rStyle w:val="italic"/>
          <w:iCs/>
        </w:rPr>
        <w:t>na</w:t>
      </w:r>
      <w:r w:rsidR="00A34E47" w:rsidRPr="006E3597">
        <w:rPr>
          <w:rStyle w:val="italic"/>
          <w:iCs/>
        </w:rPr>
        <w:t xml:space="preserve"> vyžádání </w:t>
      </w:r>
      <w:r w:rsidR="006E3597" w:rsidRPr="006E3597">
        <w:rPr>
          <w:rStyle w:val="italic"/>
          <w:iCs/>
        </w:rPr>
        <w:t xml:space="preserve">poskytne </w:t>
      </w:r>
      <w:bookmarkStart w:id="0" w:name="_GoBack"/>
      <w:bookmarkEnd w:id="0"/>
      <w:r w:rsidR="00A34E47" w:rsidRPr="006E3597">
        <w:rPr>
          <w:rStyle w:val="italic"/>
          <w:iCs/>
        </w:rPr>
        <w:t>informac</w:t>
      </w:r>
      <w:r w:rsidR="006E3597" w:rsidRPr="006E3597">
        <w:rPr>
          <w:rStyle w:val="italic"/>
          <w:iCs/>
        </w:rPr>
        <w:t>e</w:t>
      </w:r>
      <w:r w:rsidR="00A34E47" w:rsidRPr="006E3597">
        <w:rPr>
          <w:rStyle w:val="italic"/>
          <w:iCs/>
        </w:rPr>
        <w:t xml:space="preserve"> </w:t>
      </w:r>
      <w:r w:rsidR="006E3597" w:rsidRPr="006E3597">
        <w:rPr>
          <w:rStyle w:val="italic"/>
          <w:iCs/>
        </w:rPr>
        <w:t>o</w:t>
      </w:r>
      <w:r w:rsidR="00A34E47" w:rsidRPr="006E3597">
        <w:rPr>
          <w:rStyle w:val="italic"/>
          <w:iCs/>
        </w:rPr>
        <w:t xml:space="preserve"> obsahu, </w:t>
      </w:r>
      <w:r w:rsidR="006E3597" w:rsidRPr="006E3597">
        <w:rPr>
          <w:rStyle w:val="italic"/>
          <w:iCs/>
        </w:rPr>
        <w:t xml:space="preserve">který je vyňat </w:t>
      </w:r>
      <w:r w:rsidR="00A34E47" w:rsidRPr="006E3597">
        <w:rPr>
          <w:rStyle w:val="italic"/>
          <w:iCs/>
        </w:rPr>
        <w:t>z rozsahu působnosti směrnice</w:t>
      </w:r>
      <w:r w:rsidR="006E3597" w:rsidRPr="006E3597">
        <w:rPr>
          <w:rStyle w:val="italic"/>
          <w:iCs/>
        </w:rPr>
        <w:t xml:space="preserve"> Evropského parlamentu a Rady (EU) 2016/2102</w:t>
      </w:r>
      <w:r w:rsidR="00A34E47" w:rsidRPr="006E3597">
        <w:rPr>
          <w:iCs/>
        </w:rPr>
        <w:t>.</w:t>
      </w:r>
    </w:p>
    <w:p w14:paraId="31C5BB84" w14:textId="52F0DF40" w:rsidR="00A34E47" w:rsidRPr="00D72FD3" w:rsidRDefault="00EA1F69" w:rsidP="00A34E47">
      <w:pPr>
        <w:pStyle w:val="Normln1"/>
        <w:spacing w:line="276" w:lineRule="auto"/>
        <w:jc w:val="both"/>
        <w:rPr>
          <w:b/>
          <w:bCs/>
          <w:iCs/>
        </w:rPr>
      </w:pPr>
      <w:r w:rsidRPr="00D72FD3">
        <w:rPr>
          <w:iCs/>
        </w:rPr>
        <w:t>Za přístupnost internetových stránek je v organizaci zodpovědný</w:t>
      </w:r>
      <w:r w:rsidR="00FE6C50" w:rsidRPr="00D72FD3">
        <w:rPr>
          <w:iCs/>
        </w:rPr>
        <w:t xml:space="preserve"> </w:t>
      </w:r>
      <w:r w:rsidR="00D72FD3" w:rsidRPr="00D72FD3">
        <w:rPr>
          <w:b/>
          <w:bCs/>
          <w:iCs/>
        </w:rPr>
        <w:t>ředitel školy, tel. č.: 261 215 733</w:t>
      </w:r>
    </w:p>
    <w:p w14:paraId="09B77825" w14:textId="77777777" w:rsidR="00A34E47" w:rsidRPr="008A4C43" w:rsidRDefault="00A34E47" w:rsidP="002F725B">
      <w:pPr>
        <w:pStyle w:val="ti-grseq-1"/>
        <w:spacing w:after="0" w:afterAutospacing="0" w:line="276" w:lineRule="auto"/>
        <w:jc w:val="both"/>
        <w:rPr>
          <w:b/>
        </w:rPr>
      </w:pPr>
      <w:r w:rsidRPr="008A4C43">
        <w:rPr>
          <w:rStyle w:val="bold"/>
          <w:b/>
        </w:rPr>
        <w:t>Postupy pro prosazování práva</w:t>
      </w:r>
      <w:r w:rsidRPr="008A4C43">
        <w:rPr>
          <w:b/>
        </w:rPr>
        <w:t xml:space="preserve"> </w:t>
      </w:r>
    </w:p>
    <w:p w14:paraId="5E88D7F7" w14:textId="79603296" w:rsidR="00A34E47" w:rsidRPr="008A4C43" w:rsidRDefault="007414B1" w:rsidP="00A34E47">
      <w:pPr>
        <w:pStyle w:val="Normln1"/>
        <w:spacing w:line="276" w:lineRule="auto"/>
        <w:jc w:val="both"/>
        <w:rPr>
          <w:i/>
        </w:rPr>
      </w:pPr>
      <w:r>
        <w:rPr>
          <w:iCs/>
        </w:rPr>
        <w:t xml:space="preserve">Máte právo na zajištění přístupnosti té části internetových stránek, která obsahuje informace o povinném subjektu </w:t>
      </w:r>
      <w:r w:rsidRPr="007414B1">
        <w:rPr>
          <w:shd w:val="clear" w:color="auto" w:fill="FFFFFF"/>
        </w:rPr>
        <w:t xml:space="preserve">dle zákona č. 106/1999 Sb., o svobodném přístupu k informacím ve znění </w:t>
      </w:r>
      <w:r w:rsidRPr="007414B1">
        <w:rPr>
          <w:shd w:val="clear" w:color="auto" w:fill="FFFFFF"/>
        </w:rPr>
        <w:lastRenderedPageBreak/>
        <w:t xml:space="preserve">vyhlášky č. </w:t>
      </w:r>
      <w:r w:rsidR="00FE6C50">
        <w:rPr>
          <w:shd w:val="clear" w:color="auto" w:fill="FFFFFF"/>
        </w:rPr>
        <w:t>515</w:t>
      </w:r>
      <w:r w:rsidRPr="007414B1">
        <w:rPr>
          <w:shd w:val="clear" w:color="auto" w:fill="FFFFFF"/>
        </w:rPr>
        <w:t>/20</w:t>
      </w:r>
      <w:r w:rsidR="00FE6C50">
        <w:rPr>
          <w:shd w:val="clear" w:color="auto" w:fill="FFFFFF"/>
        </w:rPr>
        <w:t>20</w:t>
      </w:r>
      <w:r w:rsidRPr="007414B1">
        <w:rPr>
          <w:shd w:val="clear" w:color="auto" w:fill="FFFFFF"/>
        </w:rPr>
        <w:t xml:space="preserve"> Sb., kterou se stanoví struktura informací zveřejňovaných o povinném subjektu způsobem umožňujícím dálkový přístup</w:t>
      </w:r>
      <w:r w:rsidR="002F0B12">
        <w:rPr>
          <w:shd w:val="clear" w:color="auto" w:fill="FFFFFF"/>
        </w:rPr>
        <w:t xml:space="preserve"> a dalších informací zveřejňovaných ze zákona</w:t>
      </w:r>
      <w:r>
        <w:rPr>
          <w:iCs/>
        </w:rPr>
        <w:t>. V případě, že u tato část internetových stránek školy nebude přístupnost zajištěna a</w:t>
      </w:r>
      <w:r w:rsidR="002F0B12">
        <w:rPr>
          <w:iCs/>
        </w:rPr>
        <w:t> </w:t>
      </w:r>
      <w:r>
        <w:rPr>
          <w:iCs/>
        </w:rPr>
        <w:t>škola nebude řádně reagovat na vaše podněty, máte právo obrátit se na níže uvedený orgán určený pro prosazování vašich práv.</w:t>
      </w:r>
    </w:p>
    <w:p w14:paraId="42D2053C" w14:textId="77777777" w:rsidR="00A34E47" w:rsidRPr="00EA1F69" w:rsidRDefault="00A34E47" w:rsidP="00EA1F69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EA1F69">
        <w:rPr>
          <w:rFonts w:ascii="Times New Roman" w:hAnsi="Times New Roman" w:cs="Times New Roman"/>
          <w:iCs/>
          <w:sz w:val="24"/>
          <w:u w:val="single"/>
        </w:rPr>
        <w:t xml:space="preserve">Kontaktní údaje příslušného orgánu pro prosazování práva: </w:t>
      </w:r>
    </w:p>
    <w:p w14:paraId="0494CE15" w14:textId="77777777" w:rsidR="00FE6C50" w:rsidRPr="00FE6C50" w:rsidRDefault="00FE6C50" w:rsidP="00FE6C50">
      <w:pPr>
        <w:pStyle w:val="Normlnweb"/>
        <w:shd w:val="clear" w:color="auto" w:fill="FFFFFF"/>
        <w:spacing w:before="0" w:beforeAutospacing="0" w:after="120" w:afterAutospacing="0"/>
        <w:textAlignment w:val="baseline"/>
      </w:pPr>
      <w:r w:rsidRPr="00FE6C50">
        <w:t>Digitální a informační agentura</w:t>
      </w:r>
      <w:r w:rsidRPr="00FE6C50">
        <w:br/>
        <w:t>odbor eGovernmentu</w:t>
      </w:r>
      <w:r w:rsidRPr="00FE6C50">
        <w:br/>
        <w:t>Na Vápence 915/14</w:t>
      </w:r>
      <w:r w:rsidRPr="00FE6C50">
        <w:br/>
        <w:t>Praha 3, 130 00</w:t>
      </w:r>
    </w:p>
    <w:p w14:paraId="5BB2B9AB" w14:textId="77777777" w:rsidR="00FE6C50" w:rsidRPr="00FE6C50" w:rsidRDefault="00FE6C50" w:rsidP="00FE6C50">
      <w:pPr>
        <w:pStyle w:val="Normlnweb"/>
        <w:shd w:val="clear" w:color="auto" w:fill="FFFFFF"/>
        <w:spacing w:before="0" w:beforeAutospacing="0" w:after="120" w:afterAutospacing="0"/>
        <w:textAlignment w:val="baseline"/>
      </w:pPr>
      <w:r w:rsidRPr="00FE6C50">
        <w:t>e-mail: </w:t>
      </w:r>
      <w:hyperlink r:id="rId7" w:history="1">
        <w:r w:rsidRPr="00FE6C50">
          <w:rPr>
            <w:rStyle w:val="Hypertextovodkaz"/>
            <w:color w:val="auto"/>
          </w:rPr>
          <w:t>pristupnost@dia.gov.cz</w:t>
        </w:r>
      </w:hyperlink>
    </w:p>
    <w:p w14:paraId="771E327F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289D398" w14:textId="43637358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2F0B12">
        <w:rPr>
          <w:rFonts w:ascii="Times New Roman" w:hAnsi="Times New Roman" w:cs="Times New Roman"/>
          <w:sz w:val="24"/>
        </w:rPr>
        <w:t> </w:t>
      </w:r>
      <w:r w:rsidR="00C90BE2">
        <w:rPr>
          <w:rFonts w:ascii="Times New Roman" w:hAnsi="Times New Roman" w:cs="Times New Roman"/>
          <w:sz w:val="24"/>
        </w:rPr>
        <w:t>Pra</w:t>
      </w:r>
      <w:r w:rsidR="00B86221">
        <w:rPr>
          <w:rFonts w:ascii="Times New Roman" w:hAnsi="Times New Roman" w:cs="Times New Roman"/>
          <w:sz w:val="24"/>
        </w:rPr>
        <w:t>ze</w:t>
      </w:r>
      <w:r>
        <w:rPr>
          <w:rFonts w:ascii="Times New Roman" w:hAnsi="Times New Roman" w:cs="Times New Roman"/>
          <w:sz w:val="24"/>
        </w:rPr>
        <w:t>, dne</w:t>
      </w:r>
      <w:r w:rsidR="00C90BE2">
        <w:rPr>
          <w:rFonts w:ascii="Times New Roman" w:hAnsi="Times New Roman" w:cs="Times New Roman"/>
          <w:sz w:val="24"/>
        </w:rPr>
        <w:t xml:space="preserve"> </w:t>
      </w:r>
      <w:r w:rsidR="00B86221">
        <w:rPr>
          <w:rFonts w:ascii="Times New Roman" w:hAnsi="Times New Roman" w:cs="Times New Roman"/>
          <w:sz w:val="24"/>
        </w:rPr>
        <w:t>8</w:t>
      </w:r>
      <w:r w:rsidR="00C90BE2">
        <w:rPr>
          <w:rFonts w:ascii="Times New Roman" w:hAnsi="Times New Roman" w:cs="Times New Roman"/>
          <w:sz w:val="24"/>
        </w:rPr>
        <w:t>.</w:t>
      </w:r>
      <w:r w:rsidR="002F0B12">
        <w:rPr>
          <w:rFonts w:ascii="Times New Roman" w:hAnsi="Times New Roman" w:cs="Times New Roman"/>
          <w:sz w:val="24"/>
        </w:rPr>
        <w:t xml:space="preserve"> l</w:t>
      </w:r>
      <w:r w:rsidR="00A216BD">
        <w:rPr>
          <w:rFonts w:ascii="Times New Roman" w:hAnsi="Times New Roman" w:cs="Times New Roman"/>
          <w:sz w:val="24"/>
        </w:rPr>
        <w:t>edna</w:t>
      </w:r>
      <w:r w:rsidR="00C90BE2">
        <w:rPr>
          <w:rFonts w:ascii="Times New Roman" w:hAnsi="Times New Roman" w:cs="Times New Roman"/>
          <w:sz w:val="24"/>
        </w:rPr>
        <w:t xml:space="preserve"> 202</w:t>
      </w:r>
      <w:r w:rsidR="00A216BD">
        <w:rPr>
          <w:rFonts w:ascii="Times New Roman" w:hAnsi="Times New Roman" w:cs="Times New Roman"/>
          <w:sz w:val="24"/>
        </w:rPr>
        <w:t>4</w:t>
      </w:r>
    </w:p>
    <w:p w14:paraId="0C8762F6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AC4B320" w14:textId="29ED9E15" w:rsidR="00FE6C50" w:rsidRDefault="007414B1" w:rsidP="00FE6C50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90BE2">
        <w:rPr>
          <w:rFonts w:ascii="Times New Roman" w:hAnsi="Times New Roman" w:cs="Times New Roman"/>
          <w:sz w:val="24"/>
        </w:rPr>
        <w:tab/>
        <w:t xml:space="preserve">      </w:t>
      </w:r>
      <w:r w:rsidR="00FE6C50">
        <w:rPr>
          <w:rFonts w:ascii="Times New Roman" w:hAnsi="Times New Roman" w:cs="Times New Roman"/>
          <w:sz w:val="24"/>
        </w:rPr>
        <w:t xml:space="preserve">           </w:t>
      </w:r>
      <w:r w:rsidR="00C90BE2">
        <w:rPr>
          <w:rFonts w:ascii="Times New Roman" w:hAnsi="Times New Roman" w:cs="Times New Roman"/>
          <w:sz w:val="24"/>
        </w:rPr>
        <w:t xml:space="preserve"> </w:t>
      </w:r>
      <w:r w:rsidR="00A216BD">
        <w:rPr>
          <w:rFonts w:ascii="Times New Roman" w:hAnsi="Times New Roman" w:cs="Times New Roman"/>
          <w:sz w:val="24"/>
        </w:rPr>
        <w:t>Mgr</w:t>
      </w:r>
      <w:r w:rsidR="00FE6C50">
        <w:rPr>
          <w:rFonts w:ascii="Times New Roman" w:hAnsi="Times New Roman" w:cs="Times New Roman"/>
          <w:sz w:val="24"/>
        </w:rPr>
        <w:t xml:space="preserve">. </w:t>
      </w:r>
      <w:r w:rsidR="00B86221">
        <w:rPr>
          <w:rFonts w:ascii="Times New Roman" w:hAnsi="Times New Roman" w:cs="Times New Roman"/>
          <w:sz w:val="24"/>
        </w:rPr>
        <w:t>Hynek Seidl</w:t>
      </w:r>
      <w:r w:rsidR="00C90BE2">
        <w:rPr>
          <w:rFonts w:ascii="Times New Roman" w:hAnsi="Times New Roman" w:cs="Times New Roman"/>
          <w:sz w:val="24"/>
        </w:rPr>
        <w:t xml:space="preserve"> </w:t>
      </w:r>
    </w:p>
    <w:p w14:paraId="3F2EB266" w14:textId="40E9CA51" w:rsidR="007414B1" w:rsidRDefault="00C90BE2" w:rsidP="00FE6C50">
      <w:pPr>
        <w:pStyle w:val="Bezmezer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</w:t>
      </w:r>
      <w:r w:rsidR="007414B1">
        <w:rPr>
          <w:rFonts w:ascii="Times New Roman" w:hAnsi="Times New Roman" w:cs="Times New Roman"/>
          <w:sz w:val="24"/>
        </w:rPr>
        <w:t>editel školy</w:t>
      </w:r>
    </w:p>
    <w:p w14:paraId="7D7ED4AF" w14:textId="019AA13A" w:rsidR="007414B1" w:rsidRDefault="007414B1" w:rsidP="007414B1">
      <w:pPr>
        <w:pStyle w:val="Normln1"/>
        <w:jc w:val="both"/>
      </w:pPr>
      <w:r>
        <w:t xml:space="preserve">Prohlášení bude </w:t>
      </w:r>
      <w:r w:rsidR="00FE6C50">
        <w:t>1x ročně revidováno</w:t>
      </w:r>
    </w:p>
    <w:p w14:paraId="05B2316B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7414B1" w:rsidSect="00D561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E8EC" w14:textId="77777777" w:rsidR="005A51CA" w:rsidRDefault="005A51CA" w:rsidP="00A34E47">
      <w:pPr>
        <w:spacing w:after="0" w:line="240" w:lineRule="auto"/>
      </w:pPr>
      <w:r>
        <w:separator/>
      </w:r>
    </w:p>
  </w:endnote>
  <w:endnote w:type="continuationSeparator" w:id="0">
    <w:p w14:paraId="4E48A711" w14:textId="77777777" w:rsidR="005A51CA" w:rsidRDefault="005A51CA" w:rsidP="00A3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0110" w14:textId="77777777" w:rsidR="005A51CA" w:rsidRDefault="005A51CA" w:rsidP="00A34E47">
      <w:pPr>
        <w:spacing w:after="0" w:line="240" w:lineRule="auto"/>
      </w:pPr>
      <w:r>
        <w:separator/>
      </w:r>
    </w:p>
  </w:footnote>
  <w:footnote w:type="continuationSeparator" w:id="0">
    <w:p w14:paraId="7FFD5E21" w14:textId="77777777" w:rsidR="005A51CA" w:rsidRDefault="005A51CA" w:rsidP="00A3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8B8"/>
    <w:multiLevelType w:val="multilevel"/>
    <w:tmpl w:val="DC0E9AF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1" w15:restartNumberingAfterBreak="0">
    <w:nsid w:val="205A6350"/>
    <w:multiLevelType w:val="hybridMultilevel"/>
    <w:tmpl w:val="71901506"/>
    <w:lvl w:ilvl="0" w:tplc="EB500F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11"/>
    <w:rsid w:val="000961B4"/>
    <w:rsid w:val="000C6280"/>
    <w:rsid w:val="00267C16"/>
    <w:rsid w:val="002C4011"/>
    <w:rsid w:val="002F0B12"/>
    <w:rsid w:val="002F725B"/>
    <w:rsid w:val="003865E2"/>
    <w:rsid w:val="003D54FA"/>
    <w:rsid w:val="003F7CCF"/>
    <w:rsid w:val="00414A0D"/>
    <w:rsid w:val="004B7951"/>
    <w:rsid w:val="004C410C"/>
    <w:rsid w:val="005A51CA"/>
    <w:rsid w:val="0065344D"/>
    <w:rsid w:val="006E3597"/>
    <w:rsid w:val="007414B1"/>
    <w:rsid w:val="007B21D3"/>
    <w:rsid w:val="00934A99"/>
    <w:rsid w:val="009372BD"/>
    <w:rsid w:val="00A216BD"/>
    <w:rsid w:val="00A34E47"/>
    <w:rsid w:val="00AC0F53"/>
    <w:rsid w:val="00B17C0E"/>
    <w:rsid w:val="00B86221"/>
    <w:rsid w:val="00B95A1A"/>
    <w:rsid w:val="00BC27CB"/>
    <w:rsid w:val="00C337BE"/>
    <w:rsid w:val="00C90BE2"/>
    <w:rsid w:val="00D561E3"/>
    <w:rsid w:val="00D72FD3"/>
    <w:rsid w:val="00DB1F8A"/>
    <w:rsid w:val="00DC51CE"/>
    <w:rsid w:val="00E005A5"/>
    <w:rsid w:val="00E85119"/>
    <w:rsid w:val="00EA1F69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F93F"/>
  <w15:chartTrackingRefBased/>
  <w15:docId w15:val="{613871B9-F1AB-4E43-ABF3-899B444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4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4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40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40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4E47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3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4E4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Point0number">
    <w:name w:val="Point 0 (number)"/>
    <w:basedOn w:val="Normln"/>
    <w:rsid w:val="00A34E47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number">
    <w:name w:val="Point 1 (number)"/>
    <w:basedOn w:val="Normln"/>
    <w:rsid w:val="00A34E47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number">
    <w:name w:val="Point 2 (number)"/>
    <w:basedOn w:val="Normln"/>
    <w:rsid w:val="00A34E47"/>
    <w:pPr>
      <w:numPr>
        <w:ilvl w:val="4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number">
    <w:name w:val="Point 3 (number)"/>
    <w:basedOn w:val="Normln"/>
    <w:rsid w:val="00A34E47"/>
    <w:pPr>
      <w:numPr>
        <w:ilvl w:val="6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0letter">
    <w:name w:val="Point 0 (letter)"/>
    <w:basedOn w:val="Normln"/>
    <w:rsid w:val="00A34E47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letter">
    <w:name w:val="Point 1 (letter)"/>
    <w:basedOn w:val="Normln"/>
    <w:rsid w:val="00A34E47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letter">
    <w:name w:val="Point 2 (letter)"/>
    <w:basedOn w:val="Normln"/>
    <w:rsid w:val="00A34E47"/>
    <w:pPr>
      <w:numPr>
        <w:ilvl w:val="5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letter">
    <w:name w:val="Point 3 (letter)"/>
    <w:basedOn w:val="Normln"/>
    <w:rsid w:val="00A34E47"/>
    <w:pPr>
      <w:numPr>
        <w:ilvl w:val="7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4letter">
    <w:name w:val="Point 4 (letter)"/>
    <w:basedOn w:val="Normln"/>
    <w:rsid w:val="00A34E47"/>
    <w:pPr>
      <w:numPr>
        <w:ilvl w:val="8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Textvysvtlivek">
    <w:name w:val="endnote text"/>
    <w:basedOn w:val="Normln"/>
    <w:link w:val="TextvysvtlivekChar"/>
    <w:uiPriority w:val="99"/>
    <w:unhideWhenUsed/>
    <w:rsid w:val="00A34E4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34E47"/>
    <w:rPr>
      <w:rFonts w:ascii="Times New Roman" w:hAnsi="Times New Roman" w:cs="Times New Roman"/>
      <w:sz w:val="20"/>
      <w:szCs w:val="20"/>
      <w:lang w:val="en-GB"/>
    </w:rPr>
  </w:style>
  <w:style w:type="paragraph" w:customStyle="1" w:styleId="ti-grseq-1">
    <w:name w:val="ti-grseq-1"/>
    <w:basedOn w:val="Normln"/>
    <w:rsid w:val="00A3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A34E47"/>
  </w:style>
  <w:style w:type="paragraph" w:customStyle="1" w:styleId="Normln1">
    <w:name w:val="Normální1"/>
    <w:basedOn w:val="Normln"/>
    <w:rsid w:val="00A3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alic">
    <w:name w:val="italic"/>
    <w:basedOn w:val="Standardnpsmoodstavce"/>
    <w:rsid w:val="00A34E47"/>
  </w:style>
  <w:style w:type="character" w:customStyle="1" w:styleId="super">
    <w:name w:val="super"/>
    <w:basedOn w:val="Standardnpsmoodstavce"/>
    <w:rsid w:val="00A34E47"/>
  </w:style>
  <w:style w:type="paragraph" w:styleId="Bezmezer">
    <w:name w:val="No Spacing"/>
    <w:uiPriority w:val="1"/>
    <w:qFormat/>
    <w:rsid w:val="00A34E4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4E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4E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4E47"/>
    <w:rPr>
      <w:vertAlign w:val="superscript"/>
    </w:rPr>
  </w:style>
  <w:style w:type="character" w:styleId="Siln">
    <w:name w:val="Strong"/>
    <w:basedOn w:val="Standardnpsmoodstavce"/>
    <w:uiPriority w:val="22"/>
    <w:qFormat/>
    <w:rsid w:val="00FE6C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stupnost@dia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Hynek Seidl</cp:lastModifiedBy>
  <cp:revision>4</cp:revision>
  <cp:lastPrinted>2024-01-12T06:53:00Z</cp:lastPrinted>
  <dcterms:created xsi:type="dcterms:W3CDTF">2024-01-09T09:28:00Z</dcterms:created>
  <dcterms:modified xsi:type="dcterms:W3CDTF">2024-01-12T06:55:00Z</dcterms:modified>
</cp:coreProperties>
</file>